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AF17E" w14:textId="563068B4" w:rsidR="00032305" w:rsidRPr="00432506" w:rsidRDefault="00DB304A" w:rsidP="00904DA0">
      <w:pPr>
        <w:jc w:val="both"/>
        <w:rPr>
          <w:rFonts w:ascii="Avenir Book" w:hAnsi="Avenir Book" w:cs="Times New Roman"/>
          <w:b/>
          <w:bCs/>
          <w:i/>
          <w:iCs/>
          <w:sz w:val="22"/>
          <w:szCs w:val="22"/>
        </w:rPr>
      </w:pPr>
      <w:r w:rsidRPr="00432506">
        <w:rPr>
          <w:rFonts w:ascii="Avenir Book" w:hAnsi="Avenir Book" w:cs="Times New Roman"/>
          <w:b/>
          <w:bCs/>
          <w:i/>
          <w:iCs/>
          <w:sz w:val="22"/>
          <w:szCs w:val="22"/>
          <w:lang w:val="en-GB"/>
        </w:rPr>
        <w:t xml:space="preserve">Abstract Cold War </w:t>
      </w:r>
      <w:r w:rsidR="00904DA0" w:rsidRPr="00432506">
        <w:rPr>
          <w:rFonts w:ascii="Avenir Book" w:hAnsi="Avenir Book" w:cs="Times New Roman"/>
          <w:b/>
          <w:bCs/>
          <w:i/>
          <w:iCs/>
          <w:sz w:val="22"/>
          <w:szCs w:val="22"/>
          <w:lang w:val="en-GB"/>
        </w:rPr>
        <w:t>Research N</w:t>
      </w:r>
      <w:r w:rsidRPr="00432506">
        <w:rPr>
          <w:rFonts w:ascii="Avenir Book" w:hAnsi="Avenir Book" w:cs="Times New Roman"/>
          <w:b/>
          <w:bCs/>
          <w:i/>
          <w:iCs/>
          <w:sz w:val="22"/>
          <w:szCs w:val="22"/>
          <w:lang w:val="en-GB"/>
        </w:rPr>
        <w:t>etwork:</w:t>
      </w:r>
    </w:p>
    <w:p w14:paraId="00D7654F" w14:textId="5121EE91" w:rsidR="00DB304A" w:rsidRPr="00432506" w:rsidRDefault="00DB304A" w:rsidP="00904DA0">
      <w:pPr>
        <w:jc w:val="both"/>
        <w:rPr>
          <w:rFonts w:ascii="Avenir Book" w:hAnsi="Avenir Book" w:cs="Times New Roman"/>
          <w:sz w:val="22"/>
          <w:szCs w:val="22"/>
          <w:lang w:val="en-GB"/>
        </w:rPr>
      </w:pPr>
    </w:p>
    <w:p w14:paraId="48B28615" w14:textId="77777777" w:rsidR="004B0AC1" w:rsidRPr="00432506" w:rsidRDefault="00A55FD6" w:rsidP="00A55FD6">
      <w:pPr>
        <w:spacing w:before="120" w:line="276" w:lineRule="auto"/>
        <w:jc w:val="center"/>
        <w:rPr>
          <w:rFonts w:ascii="Avenir Book" w:eastAsia="Times New Roman" w:hAnsi="Avenir Book" w:cs="Times New Roman"/>
          <w:b/>
          <w:bCs/>
          <w:sz w:val="22"/>
          <w:szCs w:val="22"/>
          <w:lang w:val="en-US" w:eastAsia="fr-FR"/>
        </w:rPr>
      </w:pPr>
      <w:r w:rsidRPr="00432506">
        <w:rPr>
          <w:rFonts w:ascii="Avenir Book" w:eastAsia="Times New Roman" w:hAnsi="Avenir Book" w:cs="Times New Roman"/>
          <w:b/>
          <w:bCs/>
          <w:sz w:val="22"/>
          <w:szCs w:val="22"/>
          <w:lang w:val="en-US" w:eastAsia="fr-FR"/>
        </w:rPr>
        <w:t xml:space="preserve">Title: </w:t>
      </w:r>
      <w:r w:rsidRPr="00432506">
        <w:rPr>
          <w:rFonts w:ascii="Avenir Book" w:eastAsia="Times New Roman" w:hAnsi="Avenir Book" w:cs="Times New Roman"/>
          <w:b/>
          <w:bCs/>
          <w:sz w:val="22"/>
          <w:szCs w:val="22"/>
          <w:lang w:val="en-US" w:eastAsia="fr-FR"/>
        </w:rPr>
        <w:t xml:space="preserve">Capitalism, </w:t>
      </w:r>
      <w:proofErr w:type="gramStart"/>
      <w:r w:rsidRPr="00432506">
        <w:rPr>
          <w:rFonts w:ascii="Avenir Book" w:eastAsia="Times New Roman" w:hAnsi="Avenir Book" w:cs="Times New Roman"/>
          <w:b/>
          <w:bCs/>
          <w:sz w:val="22"/>
          <w:szCs w:val="22"/>
          <w:lang w:val="en-US" w:eastAsia="fr-FR"/>
        </w:rPr>
        <w:t>Neutrality</w:t>
      </w:r>
      <w:proofErr w:type="gramEnd"/>
      <w:r w:rsidRPr="00432506">
        <w:rPr>
          <w:rFonts w:ascii="Avenir Book" w:eastAsia="Times New Roman" w:hAnsi="Avenir Book" w:cs="Times New Roman"/>
          <w:b/>
          <w:bCs/>
          <w:sz w:val="22"/>
          <w:szCs w:val="22"/>
          <w:lang w:val="en-US" w:eastAsia="fr-FR"/>
        </w:rPr>
        <w:t xml:space="preserve"> and the Cold War</w:t>
      </w:r>
      <w:r w:rsidRPr="00432506">
        <w:rPr>
          <w:rFonts w:ascii="Avenir Book" w:eastAsia="Times New Roman" w:hAnsi="Avenir Book" w:cs="Times New Roman"/>
          <w:b/>
          <w:bCs/>
          <w:sz w:val="22"/>
          <w:szCs w:val="22"/>
          <w:lang w:val="en-US" w:eastAsia="fr-FR"/>
        </w:rPr>
        <w:t xml:space="preserve"> in Southeast Asia</w:t>
      </w:r>
      <w:r w:rsidRPr="00432506">
        <w:rPr>
          <w:rFonts w:ascii="Avenir Book" w:eastAsia="Times New Roman" w:hAnsi="Avenir Book" w:cs="Times New Roman"/>
          <w:b/>
          <w:bCs/>
          <w:sz w:val="22"/>
          <w:szCs w:val="22"/>
          <w:lang w:val="en-US" w:eastAsia="fr-FR"/>
        </w:rPr>
        <w:t xml:space="preserve">: </w:t>
      </w:r>
    </w:p>
    <w:p w14:paraId="24D9B6EF" w14:textId="342D4B67" w:rsidR="00A55FD6" w:rsidRPr="00432506" w:rsidRDefault="00A55FD6" w:rsidP="00A55FD6">
      <w:pPr>
        <w:spacing w:before="120" w:line="276" w:lineRule="auto"/>
        <w:jc w:val="center"/>
        <w:rPr>
          <w:rFonts w:ascii="Avenir Book" w:eastAsia="Times New Roman" w:hAnsi="Avenir Book" w:cs="Times New Roman"/>
          <w:b/>
          <w:bCs/>
          <w:sz w:val="22"/>
          <w:szCs w:val="22"/>
          <w:lang w:val="en-US" w:eastAsia="fr-FR"/>
        </w:rPr>
      </w:pPr>
      <w:r w:rsidRPr="00432506">
        <w:rPr>
          <w:rFonts w:ascii="Avenir Book" w:eastAsia="Times New Roman" w:hAnsi="Avenir Book" w:cs="Times New Roman"/>
          <w:b/>
          <w:bCs/>
          <w:sz w:val="22"/>
          <w:szCs w:val="22"/>
          <w:lang w:val="en-US" w:eastAsia="fr-FR"/>
        </w:rPr>
        <w:t>Switzerland’s economic Relations with</w:t>
      </w:r>
      <w:r w:rsidRPr="00432506">
        <w:rPr>
          <w:rFonts w:ascii="Avenir Book" w:hAnsi="Avenir Book"/>
          <w:b/>
          <w:bCs/>
          <w:sz w:val="22"/>
          <w:szCs w:val="22"/>
          <w:lang w:val="en-US"/>
        </w:rPr>
        <w:t xml:space="preserve"> </w:t>
      </w:r>
      <w:r w:rsidRPr="00432506">
        <w:rPr>
          <w:rFonts w:ascii="Avenir Book" w:eastAsia="Times New Roman" w:hAnsi="Avenir Book" w:cs="Times New Roman"/>
          <w:b/>
          <w:bCs/>
          <w:sz w:val="22"/>
          <w:szCs w:val="22"/>
          <w:lang w:val="en-US" w:eastAsia="fr-FR"/>
        </w:rPr>
        <w:t>ASEAN, 196</w:t>
      </w:r>
      <w:r w:rsidRPr="00432506">
        <w:rPr>
          <w:rFonts w:ascii="Avenir Book" w:eastAsia="Times New Roman" w:hAnsi="Avenir Book" w:cs="Times New Roman"/>
          <w:b/>
          <w:bCs/>
          <w:sz w:val="22"/>
          <w:szCs w:val="22"/>
          <w:lang w:val="en-US" w:eastAsia="fr-FR"/>
        </w:rPr>
        <w:t>5</w:t>
      </w:r>
      <w:r w:rsidRPr="00432506">
        <w:rPr>
          <w:rFonts w:ascii="Avenir Book" w:eastAsia="Times New Roman" w:hAnsi="Avenir Book" w:cs="Times New Roman"/>
          <w:b/>
          <w:bCs/>
          <w:sz w:val="22"/>
          <w:szCs w:val="22"/>
          <w:lang w:val="en-US" w:eastAsia="fr-FR"/>
        </w:rPr>
        <w:t>-1990</w:t>
      </w:r>
    </w:p>
    <w:p w14:paraId="1DCA0712" w14:textId="6CCD6590" w:rsidR="00A55FD6" w:rsidRDefault="00A55FD6" w:rsidP="00904DA0">
      <w:pPr>
        <w:jc w:val="both"/>
        <w:rPr>
          <w:rFonts w:ascii="Avenir Book" w:hAnsi="Avenir Book" w:cs="Times New Roman"/>
          <w:sz w:val="22"/>
          <w:szCs w:val="22"/>
          <w:lang w:val="en-US"/>
        </w:rPr>
      </w:pPr>
    </w:p>
    <w:p w14:paraId="1EBE3273" w14:textId="42E91EE7" w:rsidR="00A91608" w:rsidRPr="00432506" w:rsidRDefault="00A91608" w:rsidP="00904DA0">
      <w:pPr>
        <w:jc w:val="both"/>
        <w:rPr>
          <w:rFonts w:ascii="Avenir Book" w:hAnsi="Avenir Book" w:cs="Times New Roman"/>
          <w:sz w:val="22"/>
          <w:szCs w:val="22"/>
          <w:lang w:val="en-US"/>
        </w:rPr>
      </w:pPr>
      <w:r>
        <w:rPr>
          <w:rFonts w:ascii="Avenir Book" w:hAnsi="Avenir Book" w:cs="Times New Roman"/>
          <w:sz w:val="22"/>
          <w:szCs w:val="22"/>
          <w:lang w:val="en-US"/>
        </w:rPr>
        <w:t>Dr. Sandra Bott</w:t>
      </w:r>
    </w:p>
    <w:p w14:paraId="22D55692" w14:textId="472AA398" w:rsidR="008130B0" w:rsidRPr="00432506" w:rsidRDefault="00BC0A73" w:rsidP="00B55AD0">
      <w:pPr>
        <w:pStyle w:val="NormalWeb"/>
        <w:spacing w:before="192" w:beforeAutospacing="0" w:after="0" w:afterAutospacing="0"/>
        <w:jc w:val="both"/>
        <w:rPr>
          <w:rFonts w:ascii="Avenir Book" w:hAnsi="Avenir Book"/>
          <w:sz w:val="22"/>
          <w:szCs w:val="22"/>
          <w:lang w:val="en-US"/>
        </w:rPr>
      </w:pPr>
      <w:r w:rsidRPr="00432506">
        <w:rPr>
          <w:rFonts w:ascii="Avenir Book" w:hAnsi="Avenir Book"/>
          <w:sz w:val="22"/>
          <w:szCs w:val="22"/>
          <w:lang w:val="en-US"/>
        </w:rPr>
        <w:t xml:space="preserve">The aim of this </w:t>
      </w:r>
      <w:r w:rsidR="00CA3F3A" w:rsidRPr="00432506">
        <w:rPr>
          <w:rFonts w:ascii="Avenir Book" w:hAnsi="Avenir Book"/>
          <w:sz w:val="22"/>
          <w:szCs w:val="22"/>
          <w:lang w:val="en-US"/>
        </w:rPr>
        <w:t>presentation</w:t>
      </w:r>
      <w:r w:rsidRPr="00432506">
        <w:rPr>
          <w:rFonts w:ascii="Avenir Book" w:hAnsi="Avenir Book"/>
          <w:sz w:val="22"/>
          <w:szCs w:val="22"/>
          <w:lang w:val="en-US"/>
        </w:rPr>
        <w:t xml:space="preserve"> is to examine a </w:t>
      </w:r>
      <w:r w:rsidRPr="00432506">
        <w:rPr>
          <w:rFonts w:ascii="Avenir Book" w:hAnsi="Avenir Book"/>
          <w:i/>
          <w:sz w:val="22"/>
          <w:szCs w:val="22"/>
          <w:lang w:val="en-US"/>
        </w:rPr>
        <w:t>terra incogni</w:t>
      </w:r>
      <w:r w:rsidRPr="00432506">
        <w:rPr>
          <w:rFonts w:ascii="Avenir Book" w:hAnsi="Avenir Book"/>
          <w:i/>
          <w:iCs/>
          <w:sz w:val="22"/>
          <w:szCs w:val="22"/>
          <w:lang w:val="en-US"/>
        </w:rPr>
        <w:t>ta</w:t>
      </w:r>
      <w:r w:rsidRPr="00432506">
        <w:rPr>
          <w:rFonts w:ascii="Avenir Book" w:hAnsi="Avenir Book"/>
          <w:sz w:val="22"/>
          <w:szCs w:val="22"/>
          <w:lang w:val="en-US"/>
        </w:rPr>
        <w:t xml:space="preserve">: the economic relations developed during the Cold War between Switzerland – a neutral country whose politics and economics were nevertheless strongly tied to the Western bloc – and the five heterogeneous </w:t>
      </w:r>
      <w:r w:rsidR="006741D3" w:rsidRPr="00432506">
        <w:rPr>
          <w:rFonts w:ascii="Avenir Book" w:hAnsi="Avenir Book"/>
          <w:sz w:val="22"/>
          <w:szCs w:val="22"/>
          <w:lang w:val="en-US"/>
        </w:rPr>
        <w:t xml:space="preserve">and non-communist </w:t>
      </w:r>
      <w:r w:rsidRPr="00432506">
        <w:rPr>
          <w:rFonts w:ascii="Avenir Book" w:hAnsi="Avenir Book"/>
          <w:sz w:val="22"/>
          <w:szCs w:val="22"/>
          <w:lang w:val="en-US"/>
        </w:rPr>
        <w:t xml:space="preserve">South-East Asian countries that formed in August 1967 </w:t>
      </w:r>
      <w:r w:rsidR="009D6C02" w:rsidRPr="00432506">
        <w:rPr>
          <w:rFonts w:ascii="Avenir Book" w:hAnsi="Avenir Book"/>
          <w:sz w:val="22"/>
          <w:szCs w:val="22"/>
          <w:lang w:val="en-GB"/>
        </w:rPr>
        <w:t>the Association of Southeast Asian Nations (ASEAN)</w:t>
      </w:r>
      <w:r w:rsidRPr="00432506">
        <w:rPr>
          <w:rFonts w:ascii="Avenir Book" w:hAnsi="Avenir Book"/>
          <w:sz w:val="22"/>
          <w:szCs w:val="22"/>
          <w:lang w:val="en-US"/>
        </w:rPr>
        <w:t>: Indonesia, Malaysia, the Philippines, Singapore, and Thailand.</w:t>
      </w:r>
      <w:r w:rsidR="00B55AD0" w:rsidRPr="00432506">
        <w:rPr>
          <w:rFonts w:ascii="Avenir Book" w:hAnsi="Avenir Book"/>
          <w:sz w:val="22"/>
          <w:szCs w:val="22"/>
          <w:lang w:val="en-US"/>
        </w:rPr>
        <w:t xml:space="preserve"> </w:t>
      </w:r>
      <w:r w:rsidR="00DB304A" w:rsidRPr="00432506">
        <w:rPr>
          <w:rFonts w:ascii="Avenir Book" w:hAnsi="Avenir Book"/>
          <w:sz w:val="22"/>
          <w:szCs w:val="22"/>
          <w:lang w:val="en-GB"/>
        </w:rPr>
        <w:t xml:space="preserve">Today, the ASEAN countries constitute the fifth largest economy in the world with a market of more than 655 million consumers. </w:t>
      </w:r>
      <w:r w:rsidR="0087328E" w:rsidRPr="00432506">
        <w:rPr>
          <w:rFonts w:ascii="Avenir Book" w:eastAsiaTheme="minorHAnsi" w:hAnsi="Avenir Book"/>
          <w:sz w:val="22"/>
          <w:szCs w:val="22"/>
          <w:lang w:val="en-GB" w:eastAsia="en-US"/>
        </w:rPr>
        <w:t xml:space="preserve">Moreover, </w:t>
      </w:r>
      <w:r w:rsidR="007C3288" w:rsidRPr="00432506">
        <w:rPr>
          <w:rFonts w:ascii="Avenir Book" w:eastAsiaTheme="minorHAnsi" w:hAnsi="Avenir Book"/>
          <w:sz w:val="22"/>
          <w:szCs w:val="22"/>
          <w:lang w:val="en-GB" w:eastAsia="en-US"/>
        </w:rPr>
        <w:t>Switzerland figures among ASEAN’s ten largest foreign direct investors</w:t>
      </w:r>
      <w:r w:rsidR="007C3288" w:rsidRPr="00432506">
        <w:rPr>
          <w:rFonts w:ascii="Avenir Book" w:hAnsi="Avenir Book"/>
          <w:sz w:val="22"/>
          <w:szCs w:val="22"/>
          <w:lang w:val="en-GB"/>
        </w:rPr>
        <w:t xml:space="preserve">. </w:t>
      </w:r>
    </w:p>
    <w:p w14:paraId="1A1AA578" w14:textId="525233D3" w:rsidR="00B55AD0" w:rsidRDefault="00B55AD0" w:rsidP="00904DA0">
      <w:pPr>
        <w:jc w:val="both"/>
        <w:rPr>
          <w:rFonts w:ascii="Avenir Book" w:hAnsi="Avenir Book" w:cs="Times New Roman"/>
          <w:sz w:val="22"/>
          <w:szCs w:val="22"/>
        </w:rPr>
      </w:pPr>
    </w:p>
    <w:p w14:paraId="369B15E5" w14:textId="21E31548" w:rsidR="006D734B" w:rsidRPr="006D734B" w:rsidRDefault="006D734B" w:rsidP="00904DA0">
      <w:pPr>
        <w:jc w:val="both"/>
        <w:rPr>
          <w:rFonts w:ascii="Avenir Book" w:hAnsi="Avenir Book" w:cs="Times New Roman"/>
          <w:sz w:val="22"/>
          <w:szCs w:val="22"/>
          <w:lang w:val="en-US"/>
        </w:rPr>
      </w:pPr>
      <w:r w:rsidRPr="006D734B">
        <w:rPr>
          <w:rFonts w:ascii="Avenir Book" w:hAnsi="Avenir Book" w:cs="Times New Roman"/>
          <w:sz w:val="22"/>
          <w:szCs w:val="22"/>
          <w:lang w:val="en-US"/>
        </w:rPr>
        <w:t>How did th</w:t>
      </w:r>
      <w:r>
        <w:rPr>
          <w:rFonts w:ascii="Avenir Book" w:hAnsi="Avenir Book" w:cs="Times New Roman"/>
          <w:sz w:val="22"/>
          <w:szCs w:val="22"/>
          <w:lang w:val="en-US"/>
        </w:rPr>
        <w:t xml:space="preserve">ese </w:t>
      </w:r>
      <w:r w:rsidRPr="006D734B">
        <w:rPr>
          <w:rFonts w:ascii="Avenir Book" w:hAnsi="Avenir Book" w:cs="Times New Roman"/>
          <w:sz w:val="22"/>
          <w:szCs w:val="22"/>
          <w:lang w:val="en-US"/>
        </w:rPr>
        <w:t xml:space="preserve">economic and political </w:t>
      </w:r>
      <w:r>
        <w:rPr>
          <w:rFonts w:ascii="Avenir Book" w:hAnsi="Avenir Book" w:cs="Times New Roman"/>
          <w:sz w:val="22"/>
          <w:szCs w:val="22"/>
          <w:lang w:val="en-US"/>
        </w:rPr>
        <w:t>entanglements</w:t>
      </w:r>
      <w:r w:rsidRPr="006D734B">
        <w:rPr>
          <w:rFonts w:ascii="Avenir Book" w:hAnsi="Avenir Book" w:cs="Times New Roman"/>
          <w:sz w:val="22"/>
          <w:szCs w:val="22"/>
          <w:lang w:val="en-US"/>
        </w:rPr>
        <w:t xml:space="preserve"> between Switzerland and this region of the world come about? This is what we will try to understand </w:t>
      </w:r>
      <w:r>
        <w:rPr>
          <w:rFonts w:ascii="Avenir Book" w:hAnsi="Avenir Book" w:cs="Times New Roman"/>
          <w:sz w:val="22"/>
          <w:szCs w:val="22"/>
          <w:lang w:val="en-US"/>
        </w:rPr>
        <w:t xml:space="preserve">better </w:t>
      </w:r>
      <w:r w:rsidRPr="006D734B">
        <w:rPr>
          <w:rFonts w:ascii="Avenir Book" w:hAnsi="Avenir Book" w:cs="Times New Roman"/>
          <w:sz w:val="22"/>
          <w:szCs w:val="22"/>
          <w:lang w:val="en-US"/>
        </w:rPr>
        <w:t xml:space="preserve">during this </w:t>
      </w:r>
      <w:r>
        <w:rPr>
          <w:rFonts w:ascii="Avenir Book" w:hAnsi="Avenir Book" w:cs="Times New Roman"/>
          <w:sz w:val="22"/>
          <w:szCs w:val="22"/>
          <w:lang w:val="en-US"/>
        </w:rPr>
        <w:t>presentation</w:t>
      </w:r>
      <w:r w:rsidRPr="006D734B">
        <w:rPr>
          <w:rFonts w:ascii="Avenir Book" w:hAnsi="Avenir Book" w:cs="Times New Roman"/>
          <w:sz w:val="22"/>
          <w:szCs w:val="22"/>
          <w:lang w:val="en-US"/>
        </w:rPr>
        <w:t>.</w:t>
      </w:r>
    </w:p>
    <w:p w14:paraId="0566DA1E" w14:textId="77777777" w:rsidR="006D734B" w:rsidRPr="006D734B" w:rsidRDefault="006D734B" w:rsidP="00904DA0">
      <w:pPr>
        <w:jc w:val="both"/>
        <w:rPr>
          <w:rFonts w:ascii="Avenir Book" w:hAnsi="Avenir Book" w:cs="Times New Roman"/>
          <w:sz w:val="22"/>
          <w:szCs w:val="22"/>
          <w:lang w:val="en-US"/>
        </w:rPr>
      </w:pPr>
    </w:p>
    <w:p w14:paraId="7E6A0F7D" w14:textId="2333E20F" w:rsidR="00DD39D4" w:rsidRDefault="00DB304A" w:rsidP="00DD39D4">
      <w:pPr>
        <w:jc w:val="both"/>
        <w:rPr>
          <w:rFonts w:ascii="Avenir Book" w:hAnsi="Avenir Book" w:cs="Times New Roman"/>
          <w:sz w:val="22"/>
          <w:szCs w:val="22"/>
          <w:lang w:val="en-GB"/>
        </w:rPr>
      </w:pPr>
      <w:r w:rsidRPr="00432506">
        <w:rPr>
          <w:rFonts w:ascii="Avenir Book" w:hAnsi="Avenir Book" w:cs="Times New Roman"/>
          <w:sz w:val="22"/>
          <w:szCs w:val="22"/>
          <w:lang w:val="en-GB"/>
        </w:rPr>
        <w:t>The interest of Swiss economic and political circles in ASEAN began to develop at the end of the 1960s, in the context of the</w:t>
      </w:r>
      <w:r w:rsidR="00A55FD6" w:rsidRPr="00432506">
        <w:rPr>
          <w:rFonts w:ascii="Avenir Book" w:hAnsi="Avenir Book" w:cs="Times New Roman"/>
          <w:sz w:val="22"/>
          <w:szCs w:val="22"/>
          <w:lang w:val="en-GB"/>
        </w:rPr>
        <w:t xml:space="preserve"> imbrication of the</w:t>
      </w:r>
      <w:r w:rsidRPr="00432506">
        <w:rPr>
          <w:rFonts w:ascii="Avenir Book" w:hAnsi="Avenir Book" w:cs="Times New Roman"/>
          <w:sz w:val="22"/>
          <w:szCs w:val="22"/>
          <w:lang w:val="en-GB"/>
        </w:rPr>
        <w:t xml:space="preserve"> decolonization </w:t>
      </w:r>
      <w:r w:rsidR="00A55FD6" w:rsidRPr="00432506">
        <w:rPr>
          <w:rFonts w:ascii="Avenir Book" w:hAnsi="Avenir Book" w:cs="Times New Roman"/>
          <w:sz w:val="22"/>
          <w:szCs w:val="22"/>
          <w:lang w:val="en-GB"/>
        </w:rPr>
        <w:t xml:space="preserve">and Cold War </w:t>
      </w:r>
      <w:r w:rsidRPr="00432506">
        <w:rPr>
          <w:rFonts w:ascii="Avenir Book" w:hAnsi="Avenir Book" w:cs="Times New Roman"/>
          <w:sz w:val="22"/>
          <w:szCs w:val="22"/>
          <w:lang w:val="en-GB"/>
        </w:rPr>
        <w:t>process</w:t>
      </w:r>
      <w:r w:rsidR="00A55FD6" w:rsidRPr="00432506">
        <w:rPr>
          <w:rFonts w:ascii="Avenir Book" w:hAnsi="Avenir Book" w:cs="Times New Roman"/>
          <w:sz w:val="22"/>
          <w:szCs w:val="22"/>
          <w:lang w:val="en-GB"/>
        </w:rPr>
        <w:t>es</w:t>
      </w:r>
      <w:r w:rsidRPr="00432506">
        <w:rPr>
          <w:rFonts w:ascii="Avenir Book" w:hAnsi="Avenir Book" w:cs="Times New Roman"/>
          <w:sz w:val="22"/>
          <w:szCs w:val="22"/>
          <w:lang w:val="en-GB"/>
        </w:rPr>
        <w:t xml:space="preserve"> in Southeast Asia. </w:t>
      </w:r>
      <w:r w:rsidR="0087328E" w:rsidRPr="00432506">
        <w:rPr>
          <w:rFonts w:ascii="Avenir Book" w:hAnsi="Avenir Book" w:cs="Times New Roman"/>
          <w:sz w:val="22"/>
          <w:szCs w:val="22"/>
          <w:lang w:val="en-GB"/>
        </w:rPr>
        <w:t>T</w:t>
      </w:r>
      <w:r w:rsidRPr="00432506">
        <w:rPr>
          <w:rFonts w:ascii="Avenir Book" w:hAnsi="Avenir Book" w:cs="Times New Roman"/>
          <w:sz w:val="22"/>
          <w:szCs w:val="22"/>
          <w:lang w:val="en-GB"/>
        </w:rPr>
        <w:t>hese countries officially declared themselves to be non-aligned, while relying, to varying degrees, on investments from the Western powers for their economic development. This 'pragmatic' non-alignment</w:t>
      </w:r>
      <w:r w:rsidR="00D6633E" w:rsidRPr="00432506">
        <w:rPr>
          <w:rFonts w:ascii="Avenir Book" w:hAnsi="Avenir Book" w:cs="Times New Roman"/>
          <w:sz w:val="22"/>
          <w:szCs w:val="22"/>
          <w:lang w:val="en-GB"/>
        </w:rPr>
        <w:t xml:space="preserve"> </w:t>
      </w:r>
      <w:r w:rsidR="00417F7E" w:rsidRPr="00432506">
        <w:rPr>
          <w:rFonts w:ascii="Avenir Book" w:hAnsi="Avenir Book" w:cs="Times New Roman"/>
          <w:sz w:val="22"/>
          <w:szCs w:val="22"/>
          <w:lang w:val="en-GB"/>
        </w:rPr>
        <w:t>contributed</w:t>
      </w:r>
      <w:r w:rsidRPr="00432506">
        <w:rPr>
          <w:rFonts w:ascii="Avenir Book" w:hAnsi="Avenir Book" w:cs="Times New Roman"/>
          <w:sz w:val="22"/>
          <w:szCs w:val="22"/>
          <w:lang w:val="en-GB"/>
        </w:rPr>
        <w:t xml:space="preserve"> to reassure the Swiss </w:t>
      </w:r>
      <w:r w:rsidR="0087328E" w:rsidRPr="00432506">
        <w:rPr>
          <w:rFonts w:ascii="Avenir Book" w:hAnsi="Avenir Book" w:cs="Times New Roman"/>
          <w:sz w:val="22"/>
          <w:szCs w:val="22"/>
          <w:lang w:val="en-GB"/>
        </w:rPr>
        <w:t xml:space="preserve">political and </w:t>
      </w:r>
      <w:r w:rsidRPr="00432506">
        <w:rPr>
          <w:rFonts w:ascii="Avenir Book" w:hAnsi="Avenir Book" w:cs="Times New Roman"/>
          <w:sz w:val="22"/>
          <w:szCs w:val="22"/>
          <w:lang w:val="en-GB"/>
        </w:rPr>
        <w:t xml:space="preserve">economic leaders, a large part of whom were fiercely anti-communist, as Swiss historiography has shown. </w:t>
      </w:r>
      <w:r w:rsidR="000074BF" w:rsidRPr="00432506">
        <w:rPr>
          <w:rFonts w:ascii="Avenir Book" w:hAnsi="Avenir Book" w:cs="Times New Roman"/>
          <w:sz w:val="22"/>
          <w:szCs w:val="22"/>
          <w:lang w:val="en-GB"/>
        </w:rPr>
        <w:t xml:space="preserve">Switzerland, a land-locked and resource-poor country, maintained </w:t>
      </w:r>
      <w:r w:rsidR="00D6633E" w:rsidRPr="00432506">
        <w:rPr>
          <w:rFonts w:ascii="Avenir Book" w:hAnsi="Avenir Book" w:cs="Times New Roman"/>
          <w:sz w:val="22"/>
          <w:szCs w:val="22"/>
          <w:lang w:val="en-GB"/>
        </w:rPr>
        <w:t xml:space="preserve">during the Cold War </w:t>
      </w:r>
      <w:r w:rsidR="00240116" w:rsidRPr="00432506">
        <w:rPr>
          <w:rFonts w:ascii="Avenir Book" w:hAnsi="Avenir Book" w:cs="Times New Roman"/>
          <w:sz w:val="22"/>
          <w:szCs w:val="22"/>
          <w:lang w:val="en-GB"/>
        </w:rPr>
        <w:t xml:space="preserve">era </w:t>
      </w:r>
      <w:r w:rsidR="000074BF" w:rsidRPr="00432506">
        <w:rPr>
          <w:rFonts w:ascii="Avenir Book" w:hAnsi="Avenir Book" w:cs="Times New Roman"/>
          <w:sz w:val="22"/>
          <w:szCs w:val="22"/>
          <w:lang w:val="en-GB"/>
        </w:rPr>
        <w:t xml:space="preserve">an outward-looking economy and diplomatic policy to gain access to new markets overseas, especially in countries well-endowed in raw materials. </w:t>
      </w:r>
      <w:r w:rsidR="00DD39D4" w:rsidRPr="00432506">
        <w:rPr>
          <w:rFonts w:ascii="Avenir Book" w:hAnsi="Avenir Book"/>
          <w:sz w:val="22"/>
          <w:szCs w:val="22"/>
          <w:lang w:val="en-US"/>
        </w:rPr>
        <w:t>Non-communist countries</w:t>
      </w:r>
      <w:r w:rsidR="006D734B">
        <w:rPr>
          <w:rFonts w:ascii="Avenir Book" w:hAnsi="Avenir Book"/>
          <w:sz w:val="22"/>
          <w:szCs w:val="22"/>
          <w:lang w:val="en-US"/>
        </w:rPr>
        <w:t>, as for instance Singapore,</w:t>
      </w:r>
      <w:r w:rsidR="00DD39D4" w:rsidRPr="00432506">
        <w:rPr>
          <w:rFonts w:ascii="Avenir Book" w:hAnsi="Avenir Book"/>
          <w:sz w:val="22"/>
          <w:szCs w:val="22"/>
          <w:lang w:val="en-US"/>
        </w:rPr>
        <w:t xml:space="preserve"> that chose an economic policy of openness, were attractive to Swiss business circles because of their export promotion policies and for offering advantageous conditions to foreign investors. Nevertheless, Swiss private actors were still cautious in their </w:t>
      </w:r>
      <w:proofErr w:type="spellStart"/>
      <w:r w:rsidR="00DD39D4" w:rsidRPr="00432506">
        <w:rPr>
          <w:rFonts w:ascii="Avenir Book" w:hAnsi="Avenir Book"/>
          <w:sz w:val="22"/>
          <w:szCs w:val="22"/>
          <w:lang w:val="en-US"/>
        </w:rPr>
        <w:t>endeavours</w:t>
      </w:r>
      <w:proofErr w:type="spellEnd"/>
      <w:r w:rsidR="00DD39D4" w:rsidRPr="00432506">
        <w:rPr>
          <w:rFonts w:ascii="Avenir Book" w:hAnsi="Avenir Book"/>
          <w:sz w:val="22"/>
          <w:szCs w:val="22"/>
          <w:lang w:val="en-US"/>
        </w:rPr>
        <w:t xml:space="preserve"> in Southeast Asia and closely monitored the Indochinese conflict and its internationalization. Swiss investors thus relied on the government to negotiate investment protection and double taxation agreements and provide export risk guarantees</w:t>
      </w:r>
      <w:r w:rsidR="00DD39D4" w:rsidRPr="00432506">
        <w:rPr>
          <w:rFonts w:ascii="Avenir Book" w:hAnsi="Avenir Book" w:cs="Times New Roman"/>
          <w:sz w:val="22"/>
          <w:szCs w:val="22"/>
          <w:lang w:val="en-GB"/>
        </w:rPr>
        <w:t xml:space="preserve">. </w:t>
      </w:r>
    </w:p>
    <w:p w14:paraId="18741DDD" w14:textId="77777777" w:rsidR="006A10AB" w:rsidRPr="00432506" w:rsidRDefault="006A10AB" w:rsidP="00DD39D4">
      <w:pPr>
        <w:jc w:val="both"/>
        <w:rPr>
          <w:rFonts w:ascii="Avenir Book" w:hAnsi="Avenir Book" w:cs="Times New Roman"/>
          <w:sz w:val="22"/>
          <w:szCs w:val="22"/>
          <w:lang w:val="en-GB"/>
        </w:rPr>
      </w:pPr>
    </w:p>
    <w:p w14:paraId="74EBADA8" w14:textId="04535020" w:rsidR="00B55AD0" w:rsidRPr="00432506" w:rsidRDefault="00B55AD0" w:rsidP="00B55AD0">
      <w:pPr>
        <w:jc w:val="both"/>
        <w:rPr>
          <w:rFonts w:ascii="Avenir Book" w:hAnsi="Avenir Book" w:cs="Times New Roman"/>
          <w:sz w:val="22"/>
          <w:szCs w:val="22"/>
          <w:lang w:val="en-GB"/>
        </w:rPr>
      </w:pPr>
      <w:r w:rsidRPr="00432506">
        <w:rPr>
          <w:rFonts w:ascii="Avenir Book" w:hAnsi="Avenir Book" w:cs="Times New Roman"/>
          <w:sz w:val="22"/>
          <w:szCs w:val="22"/>
          <w:lang w:val="en-US"/>
        </w:rPr>
        <w:t xml:space="preserve">By examining the historical context that led to the current strong diplomatic and economic links between </w:t>
      </w:r>
      <w:r w:rsidR="00FC78B0" w:rsidRPr="00432506">
        <w:rPr>
          <w:rFonts w:ascii="Avenir Book" w:hAnsi="Avenir Book" w:cs="Times New Roman"/>
          <w:sz w:val="22"/>
          <w:szCs w:val="22"/>
          <w:lang w:val="en-GB"/>
        </w:rPr>
        <w:t>between Switzerland and the non-communist countries of Southeast Asia</w:t>
      </w:r>
      <w:r w:rsidRPr="00432506">
        <w:rPr>
          <w:rFonts w:ascii="Avenir Book" w:eastAsia="Calibri" w:hAnsi="Avenir Book" w:cs="Times New Roman"/>
          <w:sz w:val="22"/>
          <w:szCs w:val="22"/>
          <w:lang w:val="en-US"/>
        </w:rPr>
        <w:t xml:space="preserve">, </w:t>
      </w:r>
      <w:r w:rsidR="002E3C5C">
        <w:rPr>
          <w:rFonts w:ascii="Avenir Book" w:eastAsia="Calibri" w:hAnsi="Avenir Book" w:cs="Times New Roman"/>
          <w:sz w:val="22"/>
          <w:szCs w:val="22"/>
          <w:lang w:val="en-US"/>
        </w:rPr>
        <w:t>my research, which is based on fresh public and private archival sources and statistical data,</w:t>
      </w:r>
      <w:r w:rsidRPr="00432506">
        <w:rPr>
          <w:rFonts w:ascii="Avenir Book" w:eastAsia="Calibri" w:hAnsi="Avenir Book" w:cs="Times New Roman"/>
          <w:sz w:val="22"/>
          <w:szCs w:val="22"/>
          <w:lang w:val="en-US"/>
        </w:rPr>
        <w:t xml:space="preserve"> contributes to a better understanding of </w:t>
      </w:r>
      <w:r w:rsidRPr="00432506">
        <w:rPr>
          <w:rFonts w:ascii="Avenir Book" w:hAnsi="Avenir Book" w:cs="Times New Roman"/>
          <w:sz w:val="22"/>
          <w:szCs w:val="22"/>
          <w:lang w:val="en-US"/>
        </w:rPr>
        <w:t xml:space="preserve">the particularities of Swiss economic expansionism in Southeast Asia and of the rise of non-Western states during the Cold War. </w:t>
      </w:r>
      <w:r w:rsidR="002E3C5C">
        <w:rPr>
          <w:rFonts w:ascii="Avenir Book" w:hAnsi="Avenir Book" w:cs="Times New Roman"/>
          <w:sz w:val="22"/>
          <w:szCs w:val="22"/>
          <w:lang w:val="en-US"/>
        </w:rPr>
        <w:t>It also</w:t>
      </w:r>
      <w:r w:rsidRPr="00432506">
        <w:rPr>
          <w:rFonts w:ascii="Avenir Book" w:hAnsi="Avenir Book" w:cs="Times New Roman"/>
          <w:sz w:val="22"/>
          <w:szCs w:val="22"/>
          <w:lang w:val="en-US"/>
        </w:rPr>
        <w:t xml:space="preserve"> sheds new light on the role and meaning of neutrality, non-alignment, and neutralism in the East–West conflict.</w:t>
      </w:r>
    </w:p>
    <w:p w14:paraId="22157059" w14:textId="1961A70C" w:rsidR="000B5DFB" w:rsidRPr="00CE0930" w:rsidRDefault="000B5DFB" w:rsidP="00432506">
      <w:pPr>
        <w:jc w:val="both"/>
        <w:rPr>
          <w:rFonts w:ascii="Avenir Book" w:hAnsi="Avenir Book" w:cs="Times New Roman"/>
          <w:lang w:val="en-GB"/>
        </w:rPr>
      </w:pPr>
    </w:p>
    <w:sectPr w:rsidR="000B5DFB" w:rsidRPr="00CE09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F56A6" w14:textId="77777777" w:rsidR="008C212D" w:rsidRDefault="008C212D" w:rsidP="00DB304A">
      <w:r>
        <w:separator/>
      </w:r>
    </w:p>
  </w:endnote>
  <w:endnote w:type="continuationSeparator" w:id="0">
    <w:p w14:paraId="1416CF3D" w14:textId="77777777" w:rsidR="008C212D" w:rsidRDefault="008C212D" w:rsidP="00DB3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nir B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0CC52" w14:textId="77777777" w:rsidR="008C212D" w:rsidRDefault="008C212D" w:rsidP="00DB304A">
      <w:r>
        <w:separator/>
      </w:r>
    </w:p>
  </w:footnote>
  <w:footnote w:type="continuationSeparator" w:id="0">
    <w:p w14:paraId="5710EDE0" w14:textId="77777777" w:rsidR="008C212D" w:rsidRDefault="008C212D" w:rsidP="00DB30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04A"/>
    <w:rsid w:val="000074BF"/>
    <w:rsid w:val="00032305"/>
    <w:rsid w:val="000B5DFB"/>
    <w:rsid w:val="001B1CC2"/>
    <w:rsid w:val="00240116"/>
    <w:rsid w:val="002E3C5C"/>
    <w:rsid w:val="00417F7E"/>
    <w:rsid w:val="00426150"/>
    <w:rsid w:val="00432506"/>
    <w:rsid w:val="004B0AC1"/>
    <w:rsid w:val="006741D3"/>
    <w:rsid w:val="006A10AB"/>
    <w:rsid w:val="006D734B"/>
    <w:rsid w:val="0074570E"/>
    <w:rsid w:val="007C3288"/>
    <w:rsid w:val="008130B0"/>
    <w:rsid w:val="00867980"/>
    <w:rsid w:val="0087328E"/>
    <w:rsid w:val="008C212D"/>
    <w:rsid w:val="00904DA0"/>
    <w:rsid w:val="009D09BD"/>
    <w:rsid w:val="009D6C02"/>
    <w:rsid w:val="00A55FD6"/>
    <w:rsid w:val="00A74BBD"/>
    <w:rsid w:val="00A91608"/>
    <w:rsid w:val="00AC1ACD"/>
    <w:rsid w:val="00B55AD0"/>
    <w:rsid w:val="00BC0A73"/>
    <w:rsid w:val="00C35DCB"/>
    <w:rsid w:val="00C54F43"/>
    <w:rsid w:val="00CA3F3A"/>
    <w:rsid w:val="00CE0930"/>
    <w:rsid w:val="00D6633E"/>
    <w:rsid w:val="00DA4055"/>
    <w:rsid w:val="00DB304A"/>
    <w:rsid w:val="00DD39D4"/>
    <w:rsid w:val="00E67E41"/>
    <w:rsid w:val="00ED1769"/>
    <w:rsid w:val="00F70A69"/>
    <w:rsid w:val="00FC6E42"/>
    <w:rsid w:val="00FC78B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25683935"/>
  <w15:chartTrackingRefBased/>
  <w15:docId w15:val="{6DC6A37A-34E9-2C4F-856A-142FAB0BA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w:basedOn w:val="Normal"/>
    <w:link w:val="NotedebasdepageCar"/>
    <w:qFormat/>
    <w:rsid w:val="00DB304A"/>
    <w:rPr>
      <w:rFonts w:ascii="Times New Roman" w:eastAsia="Times New Roman" w:hAnsi="Times New Roman" w:cs="Times New Roman"/>
      <w:sz w:val="20"/>
      <w:szCs w:val="20"/>
      <w:lang w:eastAsia="fr-FR"/>
    </w:rPr>
  </w:style>
  <w:style w:type="character" w:customStyle="1" w:styleId="NotedebasdepageCar">
    <w:name w:val="Note de bas de page Car"/>
    <w:aliases w:val="Footnote Text Char Car"/>
    <w:basedOn w:val="Policepardfaut"/>
    <w:link w:val="Notedebasdepage"/>
    <w:rsid w:val="00DB304A"/>
    <w:rPr>
      <w:rFonts w:ascii="Times New Roman" w:eastAsia="Times New Roman" w:hAnsi="Times New Roman" w:cs="Times New Roman"/>
      <w:sz w:val="20"/>
      <w:szCs w:val="20"/>
      <w:lang w:eastAsia="fr-FR"/>
    </w:rPr>
  </w:style>
  <w:style w:type="character" w:styleId="Appelnotedebasdep">
    <w:name w:val="footnote reference"/>
    <w:rsid w:val="00DB304A"/>
    <w:rPr>
      <w:rFonts w:cs="Times New Roman"/>
      <w:vertAlign w:val="superscript"/>
    </w:rPr>
  </w:style>
  <w:style w:type="character" w:styleId="Lienhypertexte">
    <w:name w:val="Hyperlink"/>
    <w:uiPriority w:val="99"/>
    <w:rsid w:val="00DB304A"/>
    <w:rPr>
      <w:rFonts w:cs="Times New Roman"/>
      <w:color w:val="0000FF"/>
      <w:u w:val="single"/>
    </w:rPr>
  </w:style>
  <w:style w:type="paragraph" w:styleId="NormalWeb">
    <w:name w:val="Normal (Web)"/>
    <w:basedOn w:val="Normal"/>
    <w:uiPriority w:val="99"/>
    <w:unhideWhenUsed/>
    <w:rsid w:val="00ED176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6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220</TotalTime>
  <Pages>1</Pages>
  <Words>452</Words>
  <Characters>2486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Bott</dc:creator>
  <cp:keywords/>
  <dc:description/>
  <cp:lastModifiedBy>Sandra Bott</cp:lastModifiedBy>
  <cp:revision>18</cp:revision>
  <dcterms:created xsi:type="dcterms:W3CDTF">2022-03-29T07:59:00Z</dcterms:created>
  <dcterms:modified xsi:type="dcterms:W3CDTF">2022-03-31T15:41:00Z</dcterms:modified>
</cp:coreProperties>
</file>